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406A1" w:rsidRPr="005E0484" w:rsidRDefault="005406A1" w:rsidP="005406A1">
      <w:pPr>
        <w:tabs>
          <w:tab w:val="left" w:pos="709"/>
          <w:tab w:val="left" w:pos="851"/>
          <w:tab w:val="left" w:pos="9497"/>
        </w:tabs>
        <w:spacing w:after="0" w:line="360" w:lineRule="auto"/>
        <w:ind w:right="-1"/>
        <w:contextualSpacing/>
        <w:jc w:val="center"/>
        <w:rPr>
          <w:rFonts w:ascii="Times New Roman" w:eastAsia="Calibri" w:hAnsi="Times New Roman" w:cs="Times New Roman"/>
          <w:b/>
          <w:bCs/>
          <w:spacing w:val="-28"/>
          <w:sz w:val="32"/>
          <w:szCs w:val="32"/>
        </w:rPr>
      </w:pPr>
      <w:proofErr w:type="gramStart"/>
      <w:r w:rsidRPr="005E0484">
        <w:rPr>
          <w:rFonts w:ascii="Times New Roman" w:eastAsia="Calibri" w:hAnsi="Times New Roman" w:cs="Times New Roman"/>
          <w:b/>
          <w:bCs/>
          <w:spacing w:val="-28"/>
          <w:sz w:val="32"/>
          <w:szCs w:val="32"/>
        </w:rPr>
        <w:t>Концепция  мастерской</w:t>
      </w:r>
      <w:proofErr w:type="gramEnd"/>
      <w:r w:rsidRPr="005E0484">
        <w:rPr>
          <w:rFonts w:ascii="Times New Roman" w:eastAsia="Calibri" w:hAnsi="Times New Roman" w:cs="Times New Roman"/>
          <w:b/>
          <w:bCs/>
          <w:spacing w:val="-28"/>
          <w:sz w:val="32"/>
          <w:szCs w:val="32"/>
        </w:rPr>
        <w:t xml:space="preserve"> «</w:t>
      </w:r>
      <w:r>
        <w:rPr>
          <w:rFonts w:ascii="Times New Roman" w:eastAsia="Calibri" w:hAnsi="Times New Roman" w:cs="Times New Roman"/>
          <w:b/>
          <w:bCs/>
          <w:spacing w:val="-28"/>
          <w:sz w:val="32"/>
          <w:szCs w:val="32"/>
        </w:rPr>
        <w:t>Сантехника и отопление</w:t>
      </w:r>
      <w:r w:rsidRPr="005E0484">
        <w:rPr>
          <w:rFonts w:ascii="Times New Roman" w:eastAsia="Calibri" w:hAnsi="Times New Roman" w:cs="Times New Roman"/>
          <w:b/>
          <w:bCs/>
          <w:spacing w:val="-28"/>
          <w:sz w:val="32"/>
          <w:szCs w:val="32"/>
        </w:rPr>
        <w:t>»</w:t>
      </w:r>
    </w:p>
    <w:p w:rsidR="005406A1" w:rsidRPr="005E0484" w:rsidRDefault="005406A1" w:rsidP="005406A1">
      <w:pPr>
        <w:tabs>
          <w:tab w:val="left" w:pos="709"/>
          <w:tab w:val="left" w:pos="851"/>
          <w:tab w:val="left" w:pos="9497"/>
        </w:tabs>
        <w:spacing w:after="0" w:line="360" w:lineRule="auto"/>
        <w:ind w:right="-1"/>
        <w:contextualSpacing/>
        <w:rPr>
          <w:rFonts w:ascii="Times New Roman" w:eastAsia="Calibri" w:hAnsi="Times New Roman" w:cs="Times New Roman"/>
          <w:b/>
          <w:bCs/>
          <w:spacing w:val="-28"/>
          <w:sz w:val="32"/>
          <w:szCs w:val="32"/>
        </w:rPr>
      </w:pPr>
      <w:r>
        <w:rPr>
          <w:rFonts w:ascii="Times New Roman" w:eastAsia="Calibri" w:hAnsi="Times New Roman" w:cs="Times New Roman"/>
          <w:spacing w:val="-28"/>
          <w:sz w:val="28"/>
          <w:szCs w:val="28"/>
        </w:rPr>
        <w:t xml:space="preserve">                       </w:t>
      </w:r>
      <w:r w:rsidRPr="004274CA">
        <w:rPr>
          <w:rFonts w:ascii="Times New Roman" w:eastAsia="Calibri" w:hAnsi="Times New Roman" w:cs="Times New Roman"/>
          <w:spacing w:val="-28"/>
          <w:sz w:val="28"/>
          <w:szCs w:val="28"/>
        </w:rPr>
        <w:t xml:space="preserve">Создание и обеспечение </w:t>
      </w:r>
      <w:proofErr w:type="gramStart"/>
      <w:r w:rsidRPr="004274CA">
        <w:rPr>
          <w:rFonts w:ascii="Times New Roman" w:eastAsia="Calibri" w:hAnsi="Times New Roman" w:cs="Times New Roman"/>
          <w:spacing w:val="-28"/>
          <w:sz w:val="28"/>
          <w:szCs w:val="28"/>
        </w:rPr>
        <w:t>функционирования  мастерск</w:t>
      </w:r>
      <w:r>
        <w:rPr>
          <w:rFonts w:ascii="Times New Roman" w:eastAsia="Calibri" w:hAnsi="Times New Roman" w:cs="Times New Roman"/>
          <w:spacing w:val="-28"/>
          <w:sz w:val="28"/>
          <w:szCs w:val="28"/>
        </w:rPr>
        <w:t>ой</w:t>
      </w:r>
      <w:proofErr w:type="gramEnd"/>
      <w:r>
        <w:rPr>
          <w:rFonts w:ascii="Times New Roman" w:eastAsia="Calibri" w:hAnsi="Times New Roman" w:cs="Times New Roman"/>
          <w:spacing w:val="-28"/>
          <w:sz w:val="28"/>
          <w:szCs w:val="28"/>
        </w:rPr>
        <w:t xml:space="preserve"> и многофункционального класса </w:t>
      </w:r>
      <w:r w:rsidRPr="004274CA">
        <w:rPr>
          <w:rFonts w:ascii="Times New Roman" w:eastAsia="Calibri" w:hAnsi="Times New Roman" w:cs="Times New Roman"/>
          <w:spacing w:val="-28"/>
          <w:sz w:val="28"/>
          <w:szCs w:val="28"/>
        </w:rPr>
        <w:t>, оснащенных</w:t>
      </w:r>
      <w:r w:rsidRPr="004274CA">
        <w:rPr>
          <w:rFonts w:ascii="Times New Roman" w:eastAsia="Calibri" w:hAnsi="Times New Roman" w:cs="Times New Roman"/>
          <w:spacing w:val="-20"/>
          <w:sz w:val="28"/>
          <w:szCs w:val="28"/>
        </w:rPr>
        <w:t xml:space="preserve"> современной материально-технической базой по компетенци</w:t>
      </w:r>
      <w:r>
        <w:rPr>
          <w:rFonts w:ascii="Times New Roman" w:eastAsia="Calibri" w:hAnsi="Times New Roman" w:cs="Times New Roman"/>
          <w:spacing w:val="-20"/>
          <w:sz w:val="28"/>
          <w:szCs w:val="28"/>
        </w:rPr>
        <w:t xml:space="preserve">и </w:t>
      </w:r>
      <w:r w:rsidRPr="005406A1">
        <w:rPr>
          <w:rFonts w:ascii="Times New Roman" w:eastAsia="Calibri" w:hAnsi="Times New Roman" w:cs="Times New Roman"/>
          <w:spacing w:val="-28"/>
          <w:sz w:val="32"/>
          <w:szCs w:val="32"/>
        </w:rPr>
        <w:t>«Сантехника и отопление»</w:t>
      </w:r>
    </w:p>
    <w:p w:rsidR="005406A1" w:rsidRDefault="005406A1" w:rsidP="005406A1">
      <w:pPr>
        <w:tabs>
          <w:tab w:val="left" w:pos="709"/>
          <w:tab w:val="left" w:pos="851"/>
          <w:tab w:val="left" w:pos="9497"/>
        </w:tabs>
        <w:spacing w:after="0" w:line="360" w:lineRule="auto"/>
        <w:ind w:right="-1"/>
        <w:contextualSpacing/>
        <w:jc w:val="both"/>
        <w:rPr>
          <w:rFonts w:ascii="Times New Roman" w:eastAsia="Calibri" w:hAnsi="Times New Roman" w:cs="Times New Roman"/>
          <w:spacing w:val="-20"/>
          <w:sz w:val="28"/>
        </w:rPr>
      </w:pPr>
      <w:r w:rsidRPr="004274C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      </w:t>
      </w:r>
      <w:r w:rsidRPr="004274C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Задачи</w:t>
      </w:r>
      <w:r w:rsidRPr="004274CA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 xml:space="preserve">: </w:t>
      </w:r>
      <w:r>
        <w:rPr>
          <w:rFonts w:ascii="Times New Roman" w:eastAsia="Calibri" w:hAnsi="Times New Roman" w:cs="Times New Roman"/>
          <w:spacing w:val="-20"/>
          <w:sz w:val="28"/>
        </w:rPr>
        <w:t xml:space="preserve">                  </w:t>
      </w:r>
    </w:p>
    <w:p w:rsidR="005406A1" w:rsidRPr="005E0484" w:rsidRDefault="005406A1" w:rsidP="005406A1">
      <w:pPr>
        <w:tabs>
          <w:tab w:val="left" w:pos="10058"/>
        </w:tabs>
        <w:spacing w:after="0" w:line="360" w:lineRule="auto"/>
        <w:ind w:right="-1"/>
        <w:jc w:val="both"/>
        <w:rPr>
          <w:rFonts w:ascii="Times New Roman" w:eastAsia="Calibri" w:hAnsi="Times New Roman" w:cs="Times New Roman"/>
          <w:spacing w:val="-20"/>
          <w:sz w:val="28"/>
        </w:rPr>
      </w:pPr>
      <w:r>
        <w:rPr>
          <w:rFonts w:ascii="Times New Roman" w:eastAsia="Calibri" w:hAnsi="Times New Roman" w:cs="Times New Roman"/>
          <w:spacing w:val="-20"/>
          <w:sz w:val="28"/>
        </w:rPr>
        <w:t xml:space="preserve">                   </w:t>
      </w:r>
      <w:r w:rsidRPr="004274CA">
        <w:rPr>
          <w:rFonts w:ascii="Times New Roman" w:eastAsia="Calibri" w:hAnsi="Times New Roman" w:cs="Times New Roman"/>
          <w:spacing w:val="-20"/>
          <w:sz w:val="28"/>
        </w:rPr>
        <w:t xml:space="preserve">- подготовка квалифицированных рабочих, </w:t>
      </w:r>
      <w:proofErr w:type="gramStart"/>
      <w:r w:rsidRPr="004274CA">
        <w:rPr>
          <w:rFonts w:ascii="Times New Roman" w:eastAsia="Calibri" w:hAnsi="Times New Roman" w:cs="Times New Roman"/>
          <w:spacing w:val="-20"/>
          <w:sz w:val="28"/>
        </w:rPr>
        <w:t>служащих</w:t>
      </w:r>
      <w:r>
        <w:rPr>
          <w:rFonts w:ascii="Times New Roman" w:eastAsia="Calibri" w:hAnsi="Times New Roman" w:cs="Times New Roman"/>
          <w:spacing w:val="-20"/>
          <w:sz w:val="28"/>
        </w:rPr>
        <w:t xml:space="preserve">  по</w:t>
      </w:r>
      <w:proofErr w:type="gramEnd"/>
      <w:r>
        <w:rPr>
          <w:rFonts w:ascii="Times New Roman" w:eastAsia="Calibri" w:hAnsi="Times New Roman" w:cs="Times New Roman"/>
          <w:spacing w:val="-20"/>
          <w:sz w:val="28"/>
        </w:rPr>
        <w:t xml:space="preserve"> профессии «Мастер </w:t>
      </w:r>
      <w:r>
        <w:rPr>
          <w:rFonts w:ascii="Times New Roman" w:eastAsia="Calibri" w:hAnsi="Times New Roman" w:cs="Times New Roman"/>
          <w:spacing w:val="-20"/>
          <w:sz w:val="28"/>
        </w:rPr>
        <w:t>ЖКХ</w:t>
      </w:r>
      <w:r>
        <w:rPr>
          <w:rFonts w:ascii="Times New Roman" w:eastAsia="Calibri" w:hAnsi="Times New Roman" w:cs="Times New Roman"/>
          <w:spacing w:val="-20"/>
          <w:sz w:val="28"/>
        </w:rPr>
        <w:t>»</w:t>
      </w:r>
      <w:r w:rsidRPr="004274CA">
        <w:rPr>
          <w:rFonts w:ascii="Times New Roman" w:eastAsia="Calibri" w:hAnsi="Times New Roman" w:cs="Times New Roman"/>
          <w:spacing w:val="-20"/>
          <w:sz w:val="28"/>
        </w:rPr>
        <w:t xml:space="preserve"> и специалистов среднего звена</w:t>
      </w:r>
      <w:r>
        <w:rPr>
          <w:rFonts w:ascii="Times New Roman" w:eastAsia="Calibri" w:hAnsi="Times New Roman" w:cs="Times New Roman"/>
          <w:spacing w:val="-20"/>
          <w:sz w:val="28"/>
        </w:rPr>
        <w:t xml:space="preserve"> по специальностям </w:t>
      </w:r>
      <w:r w:rsidRPr="004274CA">
        <w:rPr>
          <w:rFonts w:ascii="Times New Roman" w:eastAsia="Calibri" w:hAnsi="Times New Roman" w:cs="Times New Roman"/>
          <w:spacing w:val="-20"/>
          <w:sz w:val="28"/>
        </w:rPr>
        <w:t xml:space="preserve"> </w:t>
      </w:r>
      <w:r>
        <w:rPr>
          <w:rFonts w:ascii="Times New Roman" w:eastAsia="Calibri" w:hAnsi="Times New Roman" w:cs="Times New Roman"/>
          <w:spacing w:val="-20"/>
          <w:sz w:val="28"/>
        </w:rPr>
        <w:t xml:space="preserve"> «</w:t>
      </w:r>
      <w:r>
        <w:rPr>
          <w:rFonts w:ascii="Times New Roman" w:eastAsia="Calibri" w:hAnsi="Times New Roman" w:cs="Times New Roman"/>
          <w:spacing w:val="-20"/>
          <w:sz w:val="28"/>
        </w:rPr>
        <w:t>Водоснабжение и водоотведение</w:t>
      </w:r>
      <w:r>
        <w:rPr>
          <w:rFonts w:ascii="Times New Roman" w:eastAsia="Calibri" w:hAnsi="Times New Roman" w:cs="Times New Roman"/>
          <w:spacing w:val="-20"/>
          <w:sz w:val="28"/>
        </w:rPr>
        <w:t xml:space="preserve">» </w:t>
      </w:r>
      <w:r w:rsidRPr="004274CA">
        <w:rPr>
          <w:rFonts w:ascii="Times New Roman" w:eastAsia="Calibri" w:hAnsi="Times New Roman" w:cs="Times New Roman"/>
          <w:spacing w:val="-20"/>
          <w:sz w:val="28"/>
        </w:rPr>
        <w:t xml:space="preserve">в соответствии с современными стандартами и передовыми технологиями, в т.ч. стандартами </w:t>
      </w:r>
      <w:proofErr w:type="spellStart"/>
      <w:r w:rsidRPr="004274CA">
        <w:rPr>
          <w:rFonts w:ascii="Times New Roman" w:eastAsia="Calibri" w:hAnsi="Times New Roman" w:cs="Times New Roman"/>
          <w:spacing w:val="-20"/>
          <w:sz w:val="28"/>
        </w:rPr>
        <w:t>Ворлдскиллс</w:t>
      </w:r>
      <w:proofErr w:type="spellEnd"/>
      <w:r w:rsidRPr="004274CA">
        <w:rPr>
          <w:rFonts w:ascii="Times New Roman" w:eastAsia="Calibri" w:hAnsi="Times New Roman" w:cs="Times New Roman"/>
          <w:spacing w:val="-20"/>
          <w:sz w:val="28"/>
        </w:rPr>
        <w:t xml:space="preserve"> Россия;</w:t>
      </w:r>
    </w:p>
    <w:p w:rsidR="005406A1" w:rsidRPr="004274CA" w:rsidRDefault="005406A1" w:rsidP="005406A1">
      <w:pPr>
        <w:tabs>
          <w:tab w:val="left" w:pos="10058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                  </w:t>
      </w:r>
      <w:r w:rsidRPr="004274C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- внедрение системы эффективного дополнительного профессионального образования и профессионального обучения по професси</w:t>
      </w:r>
      <w:r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и «</w:t>
      </w:r>
      <w:r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Слесарь-сантехник</w:t>
      </w:r>
      <w:proofErr w:type="gramStart"/>
      <w:r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» ,</w:t>
      </w:r>
      <w:proofErr w:type="gramEnd"/>
      <w:r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r w:rsidRPr="004274C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в т.ч. для сдачи демонстрационного экзамена с учетом опыта Союза </w:t>
      </w:r>
      <w:proofErr w:type="spellStart"/>
      <w:r w:rsidRPr="004274C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Ворлдскиллдс</w:t>
      </w:r>
      <w:proofErr w:type="spellEnd"/>
      <w:r w:rsidRPr="004274C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Россия;</w:t>
      </w:r>
    </w:p>
    <w:p w:rsidR="005406A1" w:rsidRPr="005406A1" w:rsidRDefault="005406A1" w:rsidP="005406A1">
      <w:pPr>
        <w:tabs>
          <w:tab w:val="left" w:pos="709"/>
          <w:tab w:val="left" w:pos="851"/>
          <w:tab w:val="left" w:pos="9497"/>
        </w:tabs>
        <w:spacing w:after="0" w:line="360" w:lineRule="auto"/>
        <w:ind w:right="-1"/>
        <w:contextualSpacing/>
        <w:jc w:val="center"/>
        <w:rPr>
          <w:rFonts w:ascii="Times New Roman" w:eastAsia="Calibri" w:hAnsi="Times New Roman" w:cs="Times New Roman"/>
          <w:spacing w:val="-28"/>
          <w:sz w:val="32"/>
          <w:szCs w:val="32"/>
        </w:rPr>
      </w:pPr>
      <w:r>
        <w:rPr>
          <w:rFonts w:ascii="Times New Roman" w:eastAsia="Calibri" w:hAnsi="Times New Roman" w:cs="Times New Roman"/>
          <w:spacing w:val="-20"/>
          <w:sz w:val="28"/>
        </w:rPr>
        <w:t xml:space="preserve">                 </w:t>
      </w:r>
      <w:r w:rsidRPr="004274CA">
        <w:rPr>
          <w:rFonts w:ascii="Times New Roman" w:eastAsia="Calibri" w:hAnsi="Times New Roman" w:cs="Times New Roman"/>
          <w:spacing w:val="-20"/>
          <w:sz w:val="28"/>
        </w:rPr>
        <w:t>- внедрение механизмов сетевого взаимодействия для создания условий для с</w:t>
      </w:r>
      <w:r w:rsidRPr="004274CA">
        <w:rPr>
          <w:rFonts w:ascii="Times New Roman" w:eastAsia="Times New Roman" w:hAnsi="Times New Roman" w:cs="Times New Roman"/>
          <w:spacing w:val="-20"/>
          <w:sz w:val="28"/>
          <w:szCs w:val="20"/>
          <w:lang w:eastAsia="ru-RU"/>
        </w:rPr>
        <w:t>овместного использования образовательными организациями современной материально-технической базы по перспективным направлениям компетенци</w:t>
      </w:r>
      <w:r>
        <w:rPr>
          <w:rFonts w:ascii="Times New Roman" w:eastAsia="Times New Roman" w:hAnsi="Times New Roman" w:cs="Times New Roman"/>
          <w:spacing w:val="-20"/>
          <w:sz w:val="28"/>
          <w:szCs w:val="20"/>
          <w:lang w:eastAsia="ru-RU"/>
        </w:rPr>
        <w:t xml:space="preserve">и </w:t>
      </w:r>
      <w:r w:rsidRPr="005406A1">
        <w:rPr>
          <w:rFonts w:ascii="Times New Roman" w:eastAsia="Calibri" w:hAnsi="Times New Roman" w:cs="Times New Roman"/>
          <w:spacing w:val="-20"/>
          <w:sz w:val="28"/>
          <w:szCs w:val="28"/>
        </w:rPr>
        <w:t>«</w:t>
      </w:r>
      <w:r w:rsidRPr="005406A1">
        <w:rPr>
          <w:rFonts w:ascii="Times New Roman" w:eastAsia="Calibri" w:hAnsi="Times New Roman" w:cs="Times New Roman"/>
          <w:spacing w:val="-28"/>
          <w:sz w:val="32"/>
          <w:szCs w:val="32"/>
        </w:rPr>
        <w:t>Сантехника и отопление»</w:t>
      </w:r>
      <w:r>
        <w:rPr>
          <w:rFonts w:ascii="Times New Roman" w:eastAsia="Calibri" w:hAnsi="Times New Roman" w:cs="Times New Roman"/>
          <w:spacing w:val="-28"/>
          <w:sz w:val="32"/>
          <w:szCs w:val="32"/>
        </w:rPr>
        <w:t>.</w:t>
      </w:r>
    </w:p>
    <w:tbl>
      <w:tblPr>
        <w:tblStyle w:val="a3"/>
        <w:tblW w:w="14879" w:type="dxa"/>
        <w:tblLook w:val="04A0" w:firstRow="1" w:lastRow="0" w:firstColumn="1" w:lastColumn="0" w:noHBand="0" w:noVBand="1"/>
      </w:tblPr>
      <w:tblGrid>
        <w:gridCol w:w="3115"/>
        <w:gridCol w:w="3115"/>
        <w:gridCol w:w="8649"/>
      </w:tblGrid>
      <w:tr w:rsidR="0084237E" w:rsidTr="00317BEF">
        <w:tc>
          <w:tcPr>
            <w:tcW w:w="3115" w:type="dxa"/>
          </w:tcPr>
          <w:p w:rsidR="005406A1" w:rsidRPr="00DC23CE" w:rsidRDefault="005406A1" w:rsidP="00317BEF">
            <w:pPr>
              <w:tabs>
                <w:tab w:val="left" w:pos="9639"/>
              </w:tabs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bCs/>
                <w:spacing w:val="-20"/>
                <w:sz w:val="28"/>
                <w:szCs w:val="28"/>
                <w:lang w:eastAsia="ru-RU"/>
              </w:rPr>
            </w:pPr>
            <w:r w:rsidRPr="00DC23CE">
              <w:rPr>
                <w:rFonts w:ascii="Times New Roman" w:eastAsia="Times New Roman" w:hAnsi="Times New Roman" w:cs="Times New Roman"/>
                <w:b/>
                <w:bCs/>
                <w:spacing w:val="-20"/>
                <w:sz w:val="28"/>
                <w:szCs w:val="28"/>
                <w:lang w:eastAsia="ru-RU"/>
              </w:rPr>
              <w:t>Зона</w:t>
            </w:r>
          </w:p>
        </w:tc>
        <w:tc>
          <w:tcPr>
            <w:tcW w:w="3115" w:type="dxa"/>
          </w:tcPr>
          <w:p w:rsidR="005406A1" w:rsidRPr="00DC23CE" w:rsidRDefault="005406A1" w:rsidP="00317BEF">
            <w:pPr>
              <w:tabs>
                <w:tab w:val="left" w:pos="9639"/>
              </w:tabs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bCs/>
                <w:spacing w:val="-20"/>
                <w:sz w:val="28"/>
                <w:szCs w:val="28"/>
                <w:lang w:eastAsia="ru-RU"/>
              </w:rPr>
            </w:pPr>
            <w:r w:rsidRPr="00DC23CE">
              <w:rPr>
                <w:rFonts w:ascii="Times New Roman" w:eastAsia="Times New Roman" w:hAnsi="Times New Roman" w:cs="Times New Roman"/>
                <w:b/>
                <w:bCs/>
                <w:spacing w:val="-20"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8649" w:type="dxa"/>
          </w:tcPr>
          <w:p w:rsidR="005406A1" w:rsidRPr="00DC23CE" w:rsidRDefault="005406A1" w:rsidP="00317BEF">
            <w:pPr>
              <w:tabs>
                <w:tab w:val="left" w:pos="9639"/>
              </w:tabs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bCs/>
                <w:spacing w:val="-20"/>
                <w:sz w:val="28"/>
                <w:szCs w:val="28"/>
                <w:lang w:eastAsia="ru-RU"/>
              </w:rPr>
            </w:pPr>
            <w:r w:rsidRPr="00DC23CE">
              <w:rPr>
                <w:rFonts w:ascii="Times New Roman" w:eastAsia="Times New Roman" w:hAnsi="Times New Roman" w:cs="Times New Roman"/>
                <w:b/>
                <w:bCs/>
                <w:spacing w:val="-20"/>
                <w:sz w:val="28"/>
                <w:szCs w:val="28"/>
                <w:lang w:eastAsia="ru-RU"/>
              </w:rPr>
              <w:t>Оборудование</w:t>
            </w:r>
          </w:p>
        </w:tc>
      </w:tr>
      <w:tr w:rsidR="0084237E" w:rsidTr="00317BEF">
        <w:tc>
          <w:tcPr>
            <w:tcW w:w="3115" w:type="dxa"/>
          </w:tcPr>
          <w:p w:rsidR="005406A1" w:rsidRDefault="005406A1" w:rsidP="00317BEF">
            <w:p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Многофункциональный класс</w:t>
            </w:r>
          </w:p>
        </w:tc>
        <w:tc>
          <w:tcPr>
            <w:tcW w:w="3115" w:type="dxa"/>
          </w:tcPr>
          <w:p w:rsidR="005406A1" w:rsidRDefault="005406A1" w:rsidP="00317BEF">
            <w:pPr>
              <w:tabs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 xml:space="preserve">Проведение уроков теоретического обучения, лабораторно-практических занятий; </w:t>
            </w:r>
          </w:p>
          <w:p w:rsidR="005406A1" w:rsidRDefault="005406A1" w:rsidP="00317BEF">
            <w:pPr>
              <w:tabs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403BA6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t xml:space="preserve">проведения брифингов с участниками чемпионата </w:t>
            </w:r>
            <w:r w:rsidRPr="00403BA6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  <w:lang w:val="en-US"/>
              </w:rPr>
              <w:t>WSR</w:t>
            </w:r>
            <w:r w:rsidRPr="00403BA6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t xml:space="preserve"> и демонстрационного экзамена.</w:t>
            </w:r>
            <w:r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t xml:space="preserve"> Трансформация парт </w:t>
            </w:r>
            <w:r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lastRenderedPageBreak/>
              <w:t xml:space="preserve">позволит проводить </w:t>
            </w:r>
            <w:proofErr w:type="gramStart"/>
            <w:r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t xml:space="preserve">мероприятия  </w:t>
            </w:r>
            <w:r w:rsidRPr="002553BC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Pr="002553BC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t xml:space="preserve"> различных формах  работы</w:t>
            </w:r>
            <w:r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t xml:space="preserve"> </w:t>
            </w:r>
            <w:r w:rsidRPr="002553BC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t>(фронтальную, подгрупповую, парную, индивидуальную и т.п.).</w:t>
            </w:r>
          </w:p>
        </w:tc>
        <w:tc>
          <w:tcPr>
            <w:tcW w:w="8649" w:type="dxa"/>
          </w:tcPr>
          <w:p w:rsidR="005406A1" w:rsidRPr="00CE0E38" w:rsidRDefault="005406A1" w:rsidP="005406A1">
            <w:pPr>
              <w:pStyle w:val="a4"/>
              <w:numPr>
                <w:ilvl w:val="0"/>
                <w:numId w:val="1"/>
              </w:numPr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CE0E38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lastRenderedPageBreak/>
              <w:t>Рабочее место преподавателя;</w:t>
            </w:r>
          </w:p>
          <w:p w:rsidR="005406A1" w:rsidRPr="00CE0E38" w:rsidRDefault="005406A1" w:rsidP="005406A1">
            <w:pPr>
              <w:pStyle w:val="a4"/>
              <w:numPr>
                <w:ilvl w:val="0"/>
                <w:numId w:val="1"/>
              </w:num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CE0E38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Парты учебные 2 -</w:t>
            </w:r>
            <w:proofErr w:type="gramStart"/>
            <w:r w:rsidRPr="00CE0E38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х  местные</w:t>
            </w:r>
            <w:proofErr w:type="gramEnd"/>
            <w:r w:rsidRPr="00CE0E38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 xml:space="preserve">  – 6 </w:t>
            </w:r>
            <w:proofErr w:type="spellStart"/>
            <w:r w:rsidRPr="00CE0E38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шт</w:t>
            </w:r>
            <w:proofErr w:type="spellEnd"/>
            <w:r w:rsidRPr="00CE0E38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 xml:space="preserve"> </w:t>
            </w:r>
          </w:p>
          <w:p w:rsidR="005406A1" w:rsidRDefault="005406A1" w:rsidP="005406A1">
            <w:pPr>
              <w:pStyle w:val="a4"/>
              <w:numPr>
                <w:ilvl w:val="0"/>
                <w:numId w:val="1"/>
              </w:num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CE0E38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 xml:space="preserve">Стулья- 12 </w:t>
            </w:r>
            <w:proofErr w:type="spellStart"/>
            <w:r w:rsidRPr="00CE0E38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шт</w:t>
            </w:r>
            <w:proofErr w:type="spellEnd"/>
          </w:p>
          <w:p w:rsidR="005406A1" w:rsidRDefault="008C39BC" w:rsidP="0084237E">
            <w:pPr>
              <w:pStyle w:val="a4"/>
              <w:numPr>
                <w:ilvl w:val="0"/>
                <w:numId w:val="1"/>
              </w:numPr>
              <w:tabs>
                <w:tab w:val="left" w:pos="9639"/>
              </w:tabs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 xml:space="preserve">Типовой комплект учебного </w:t>
            </w:r>
            <w:proofErr w:type="gramStart"/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оборудования</w:t>
            </w:r>
            <w:r w:rsidR="005406A1" w:rsidRPr="00CE0E38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 xml:space="preserve"> :</w:t>
            </w:r>
            <w:proofErr w:type="gramEnd"/>
          </w:p>
          <w:p w:rsidR="008C39BC" w:rsidRPr="008C39BC" w:rsidRDefault="008C39BC" w:rsidP="008C39BC">
            <w:pPr>
              <w:pStyle w:val="a5"/>
              <w:numPr>
                <w:ilvl w:val="0"/>
                <w:numId w:val="10"/>
              </w:numPr>
              <w:shd w:val="clear" w:color="auto" w:fill="FFFFFF"/>
              <w:spacing w:before="150" w:beforeAutospacing="0" w:after="150" w:afterAutospacing="0"/>
              <w:rPr>
                <w:color w:val="333333"/>
                <w:sz w:val="28"/>
                <w:szCs w:val="28"/>
              </w:rPr>
            </w:pPr>
            <w:r w:rsidRPr="008C39BC">
              <w:rPr>
                <w:color w:val="333333"/>
                <w:sz w:val="28"/>
                <w:szCs w:val="28"/>
              </w:rPr>
              <w:t xml:space="preserve">Комплекс предназначен для изучение принципа работы насосных агрегатов различного типа (возможность регулирования рабочих параметров насосов, определять их </w:t>
            </w:r>
            <w:r w:rsidRPr="008C39BC">
              <w:rPr>
                <w:color w:val="333333"/>
                <w:sz w:val="28"/>
                <w:szCs w:val="28"/>
              </w:rPr>
              <w:lastRenderedPageBreak/>
              <w:t>производительность и КПД насоса, необходимость и возможность применения того или иного типа насоса в различных схемах подвода воды). Возможность работы в полной автономии и запитывании водой из общего резервуара</w:t>
            </w:r>
          </w:p>
          <w:p w:rsidR="008C39BC" w:rsidRPr="008C39BC" w:rsidRDefault="008C39BC" w:rsidP="008C39BC">
            <w:pPr>
              <w:tabs>
                <w:tab w:val="left" w:pos="9639"/>
              </w:tabs>
              <w:ind w:left="360"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  <w:p w:rsidR="005406A1" w:rsidRPr="00AE0252" w:rsidRDefault="008C39BC" w:rsidP="008C39BC">
            <w:pPr>
              <w:tabs>
                <w:tab w:val="left" w:pos="9639"/>
              </w:tabs>
              <w:spacing w:line="360" w:lineRule="auto"/>
              <w:ind w:left="360" w:right="-1"/>
              <w:jc w:val="center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A4CF704" wp14:editId="55AD29F2">
                  <wp:extent cx="2963462" cy="1760220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5615" t="31039" r="16980" b="8346"/>
                          <a:stretch/>
                        </pic:blipFill>
                        <pic:spPr bwMode="auto">
                          <a:xfrm>
                            <a:off x="0" y="0"/>
                            <a:ext cx="2976553" cy="1767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06A1" w:rsidRDefault="005406A1" w:rsidP="00317BEF">
            <w:pPr>
              <w:pStyle w:val="a4"/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  <w:p w:rsidR="005406A1" w:rsidRPr="00AE0252" w:rsidRDefault="005406A1" w:rsidP="00317BEF">
            <w:pPr>
              <w:pStyle w:val="a4"/>
              <w:tabs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 xml:space="preserve">2.  </w:t>
            </w:r>
            <w:r w:rsidR="008C39BC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 xml:space="preserve"> </w:t>
            </w:r>
            <w:r w:rsidR="008C39BC" w:rsidRPr="008C39B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Комплекс предназначен для изучения технологии слива сточных вод, соединений, удовлетворяющих российскому стандарту. Используются прозрачные элементы труб для прослеживания течения сточных вод. Позволяет получить практические навыки по монтажу и демонтажу систем канализации</w:t>
            </w:r>
          </w:p>
          <w:p w:rsidR="005406A1" w:rsidRDefault="008C39BC" w:rsidP="00317BEF">
            <w:pPr>
              <w:pStyle w:val="a4"/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9A81FBB" wp14:editId="71D63D12">
                  <wp:extent cx="3864593" cy="2293620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6274" t="27818" r="23074" b="18741"/>
                          <a:stretch/>
                        </pic:blipFill>
                        <pic:spPr bwMode="auto">
                          <a:xfrm>
                            <a:off x="0" y="0"/>
                            <a:ext cx="3877291" cy="2301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28F5" w:rsidRPr="001928F5" w:rsidRDefault="001928F5" w:rsidP="001928F5">
            <w:pPr>
              <w:pStyle w:val="a5"/>
              <w:shd w:val="clear" w:color="auto" w:fill="F7F7F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spacing w:val="-20"/>
                <w:sz w:val="28"/>
                <w:szCs w:val="28"/>
              </w:rPr>
              <w:t>3</w:t>
            </w:r>
            <w:r w:rsidRPr="001928F5">
              <w:rPr>
                <w:spacing w:val="-20"/>
                <w:sz w:val="28"/>
                <w:szCs w:val="28"/>
              </w:rPr>
              <w:t>.</w:t>
            </w:r>
            <w:r w:rsidRPr="001928F5">
              <w:rPr>
                <w:color w:val="000000"/>
                <w:sz w:val="28"/>
                <w:szCs w:val="28"/>
              </w:rPr>
              <w:t xml:space="preserve"> </w:t>
            </w:r>
            <w:r w:rsidRPr="001928F5">
              <w:rPr>
                <w:color w:val="000000"/>
                <w:sz w:val="28"/>
                <w:szCs w:val="28"/>
              </w:rPr>
              <w:t>Лабораторный стенд "Монтаж, наладка и ремонт систем водоснабжения и отопления" представляет собой мобильное основание с размещенной на нем моделью действующей автономной системы отопления с источником и потребителями тепловой энергии, снабженной трубопроводной обвязкой, с измерительными приборами, обеспечивающей забор воды из расходной емкости, заправку системы отопления, циркуляцию теплоносителя по основному контуру отопления. В комплект поставки входит набор готовых патрубков, обеспечивающих сборку различных конфигураций автономной системы отопления, набор слесарных инструментов для обучения технологии монтажа и пайки с использованием PPR труб и арматуры, а также комплект фитингов и арматуры PEX-AL-PEX для обучения монтажу металлопластиковых труб в контуре отопления.</w:t>
            </w:r>
          </w:p>
          <w:p w:rsidR="005406A1" w:rsidRDefault="005406A1" w:rsidP="001928F5">
            <w:pPr>
              <w:pStyle w:val="a4"/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  <w:p w:rsidR="001928F5" w:rsidRDefault="001928F5" w:rsidP="00317BEF">
            <w:pPr>
              <w:pStyle w:val="a4"/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8290AA7" wp14:editId="598AA87F">
                  <wp:extent cx="4533900" cy="1673026"/>
                  <wp:effectExtent l="0" t="0" r="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2436" t="35433" r="20604" b="20643"/>
                          <a:stretch/>
                        </pic:blipFill>
                        <pic:spPr bwMode="auto">
                          <a:xfrm>
                            <a:off x="0" y="0"/>
                            <a:ext cx="4543447" cy="1676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06A1" w:rsidRDefault="005406A1" w:rsidP="00317BEF">
            <w:pPr>
              <w:pStyle w:val="a4"/>
              <w:tabs>
                <w:tab w:val="left" w:pos="9639"/>
              </w:tabs>
              <w:ind w:left="1080"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  <w:p w:rsidR="005406A1" w:rsidRDefault="005406A1" w:rsidP="00317BEF">
            <w:pPr>
              <w:pStyle w:val="a4"/>
              <w:tabs>
                <w:tab w:val="left" w:pos="9639"/>
              </w:tabs>
              <w:ind w:left="1080"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  <w:p w:rsidR="005406A1" w:rsidRDefault="005406A1" w:rsidP="00317BEF">
            <w:pPr>
              <w:pStyle w:val="a4"/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  <w:p w:rsidR="005406A1" w:rsidRDefault="00561709" w:rsidP="0084237E">
            <w:pPr>
              <w:pStyle w:val="a4"/>
              <w:numPr>
                <w:ilvl w:val="0"/>
                <w:numId w:val="14"/>
              </w:numPr>
              <w:tabs>
                <w:tab w:val="left" w:pos="9639"/>
              </w:tabs>
              <w:ind w:right="-1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t xml:space="preserve">Виртуальный стенд </w:t>
            </w:r>
          </w:p>
          <w:p w:rsidR="00561709" w:rsidRPr="00561709" w:rsidRDefault="00561709" w:rsidP="00561709">
            <w:pPr>
              <w:pStyle w:val="a4"/>
              <w:tabs>
                <w:tab w:val="left" w:pos="9639"/>
              </w:tabs>
              <w:ind w:right="-1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t>1.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56170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Специализированное программное обеспечение, которое позволяет приобрести знания, исследовательские умения и навыки в области проектирования, устройства и эксплуатации внутренних водопроводных, отопительных и канализационных сетей. </w:t>
            </w:r>
          </w:p>
          <w:p w:rsidR="008C39BC" w:rsidRPr="00EE527F" w:rsidRDefault="008C39BC" w:rsidP="00317BEF">
            <w:pPr>
              <w:tabs>
                <w:tab w:val="left" w:pos="9639"/>
              </w:tabs>
              <w:ind w:left="720"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23FEEE" wp14:editId="43F79DCB">
                  <wp:extent cx="4259449" cy="2446020"/>
                  <wp:effectExtent l="0" t="0" r="825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5697" t="28843" r="24392" b="20205"/>
                          <a:stretch/>
                        </pic:blipFill>
                        <pic:spPr bwMode="auto">
                          <a:xfrm>
                            <a:off x="0" y="0"/>
                            <a:ext cx="4264187" cy="2448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06A1" w:rsidRDefault="005406A1" w:rsidP="00317BEF">
            <w:pPr>
              <w:pStyle w:val="a4"/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  <w:p w:rsidR="004153FE" w:rsidRDefault="001928F5" w:rsidP="0084237E">
            <w:pPr>
              <w:pStyle w:val="a4"/>
              <w:numPr>
                <w:ilvl w:val="0"/>
                <w:numId w:val="13"/>
              </w:numPr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Стенды электрифицированные:</w:t>
            </w:r>
          </w:p>
          <w:p w:rsidR="001928F5" w:rsidRPr="001928F5" w:rsidRDefault="001928F5" w:rsidP="001928F5">
            <w:pPr>
              <w:pStyle w:val="a5"/>
              <w:shd w:val="clear" w:color="auto" w:fill="F7F7F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</w:rPr>
              <w:t>1.</w:t>
            </w:r>
            <w:r w:rsidRPr="001928F5">
              <w:rPr>
                <w:color w:val="000000"/>
                <w:sz w:val="28"/>
                <w:szCs w:val="28"/>
              </w:rPr>
              <w:t>Стенд предназначен для изучения регулирующих кранов студентами профильных учебных заведений.</w:t>
            </w:r>
          </w:p>
          <w:p w:rsidR="001928F5" w:rsidRPr="001928F5" w:rsidRDefault="001928F5" w:rsidP="001928F5">
            <w:pPr>
              <w:tabs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1928F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t>Предусмотрено два режима работы со стендом: "Обучение" и "Контроль". В режиме "Обучение" на панели управления, расположенной в нижней части стенда, при помощи элемента управления выбирается один из подразделов, световая индикация подсвечивает данную позицию, а программное обеспечение "Виртуальный учитель" повествует о характерных особенностях и правилах эксплуатации. </w:t>
            </w:r>
          </w:p>
          <w:p w:rsidR="001928F5" w:rsidRDefault="001928F5" w:rsidP="00317BEF">
            <w:pPr>
              <w:pStyle w:val="a4"/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9EA3071" wp14:editId="3851331F">
                  <wp:extent cx="3101340" cy="2054876"/>
                  <wp:effectExtent l="0" t="0" r="381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1942" t="42019" r="61208" b="26355"/>
                          <a:stretch/>
                        </pic:blipFill>
                        <pic:spPr bwMode="auto">
                          <a:xfrm>
                            <a:off x="0" y="0"/>
                            <a:ext cx="3116163" cy="2064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28F5" w:rsidRPr="001928F5" w:rsidRDefault="001928F5" w:rsidP="001928F5">
            <w:pPr>
              <w:pStyle w:val="a4"/>
              <w:tabs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2.</w:t>
            </w:r>
            <w:r>
              <w:rPr>
                <w:rFonts w:ascii="Arial" w:hAnsi="Arial" w:cs="Arial"/>
                <w:color w:val="000000"/>
                <w:shd w:val="clear" w:color="auto" w:fill="F7F7F7"/>
              </w:rPr>
              <w:t xml:space="preserve"> </w:t>
            </w:r>
            <w:r w:rsidRPr="001928F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t>Стенд предназначен для изучения схемы центрального горячего водоснабжения студентами профильных учебных заведений.</w:t>
            </w:r>
          </w:p>
          <w:p w:rsidR="001928F5" w:rsidRDefault="001928F5" w:rsidP="00317BEF">
            <w:pPr>
              <w:pStyle w:val="a4"/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C377CBE" wp14:editId="57B95CB0">
                  <wp:extent cx="3067623" cy="2125980"/>
                  <wp:effectExtent l="0" t="0" r="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2766" t="41288" r="61208" b="26647"/>
                          <a:stretch/>
                        </pic:blipFill>
                        <pic:spPr bwMode="auto">
                          <a:xfrm>
                            <a:off x="0" y="0"/>
                            <a:ext cx="3086155" cy="2138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7CFC" w:rsidRPr="00AC7CFC" w:rsidRDefault="00AC7CFC" w:rsidP="00AC7CFC">
            <w:pPr>
              <w:pStyle w:val="a4"/>
              <w:tabs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3.</w:t>
            </w:r>
            <w:r>
              <w:rPr>
                <w:rFonts w:ascii="Arial" w:hAnsi="Arial" w:cs="Arial"/>
                <w:color w:val="000000"/>
                <w:shd w:val="clear" w:color="auto" w:fill="F7F7F7"/>
              </w:rPr>
              <w:t xml:space="preserve"> </w:t>
            </w:r>
            <w:r w:rsidRPr="00AC7C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t xml:space="preserve">Электрифицированный стенд представляет собой информационную панель с раздельной секционной световой индикацией. На стенде изображены виды приемников сточных вод. В конструкцию учебного оборудования интегрированы </w:t>
            </w:r>
            <w:r w:rsidRPr="00AC7C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lastRenderedPageBreak/>
              <w:t xml:space="preserve">высокочувствительные </w:t>
            </w:r>
            <w:proofErr w:type="spellStart"/>
            <w:r w:rsidRPr="00AC7C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t>многоконтактные</w:t>
            </w:r>
            <w:proofErr w:type="spellEnd"/>
            <w:r w:rsidRPr="00AC7C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t xml:space="preserve"> датчики для управления стендом во время обучения при помощи магнитного воздействия приемо-передающих устройств.</w:t>
            </w:r>
          </w:p>
          <w:p w:rsidR="00AC7CFC" w:rsidRDefault="00AC7CFC" w:rsidP="00AC7CFC">
            <w:pPr>
              <w:pStyle w:val="a4"/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  <w:p w:rsidR="005406A1" w:rsidRDefault="00AC7CFC" w:rsidP="005406A1">
            <w:pPr>
              <w:pStyle w:val="a4"/>
              <w:tabs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82B3097" wp14:editId="3BF3E54D">
                  <wp:extent cx="3235779" cy="2209800"/>
                  <wp:effectExtent l="0" t="0" r="317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2190" t="40995" r="60796" b="26208"/>
                          <a:stretch/>
                        </pic:blipFill>
                        <pic:spPr bwMode="auto">
                          <a:xfrm>
                            <a:off x="0" y="0"/>
                            <a:ext cx="3248363" cy="2218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7CFC" w:rsidRDefault="00AC7CFC" w:rsidP="005406A1">
            <w:pPr>
              <w:pStyle w:val="a4"/>
              <w:tabs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  <w:p w:rsidR="00AC7CFC" w:rsidRDefault="00AC7CFC" w:rsidP="005406A1">
            <w:pPr>
              <w:pStyle w:val="a4"/>
              <w:tabs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 xml:space="preserve">4. </w:t>
            </w:r>
            <w:r w:rsidRPr="00AC7C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t>Электрифицированный стенд представляет собой панель с раздельной световой секционной индикацией, отображающей различные виды запорной арматуры с макетными образцами. В конструкции учебного оборудования интегрированы высокочувствительные сенсоры для управления стендом при помощи интерактивного воздействия приемо-передающих устройств. Оборудование оснащено программным обеспечением "Виртуальный учитель",</w:t>
            </w:r>
          </w:p>
          <w:p w:rsidR="00AC7CFC" w:rsidRDefault="00AC7CFC" w:rsidP="005406A1">
            <w:pPr>
              <w:pStyle w:val="a4"/>
              <w:tabs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  <w:p w:rsidR="00AC7CFC" w:rsidRDefault="00AC7CFC" w:rsidP="005406A1">
            <w:pPr>
              <w:pStyle w:val="a4"/>
              <w:tabs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903420" wp14:editId="142C59D0">
                  <wp:extent cx="3403070" cy="2247900"/>
                  <wp:effectExtent l="0" t="0" r="698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2107" t="54319" r="60961" b="14055"/>
                          <a:stretch/>
                        </pic:blipFill>
                        <pic:spPr bwMode="auto">
                          <a:xfrm>
                            <a:off x="0" y="0"/>
                            <a:ext cx="3437623" cy="2270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7CFC" w:rsidRDefault="00AC7CFC" w:rsidP="005406A1">
            <w:pPr>
              <w:pStyle w:val="a4"/>
              <w:tabs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 xml:space="preserve">5. </w:t>
            </w:r>
            <w:r w:rsidRPr="00AC7C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t>Электрифицированный стенд представляет собой панель с раздельной световой секционной индикацией, отображающей различные виды труб. В конструкции учебного оборудования интегрированы высокочувствительные сенсоры для управления стендом при помощи интерактивного воздействия приемо-передающих устройств. Оборудование оснащено программным обеспечением "Виртуальный учитель", громкость которого изменяется при помощи сенсорного регулятора, расположенного на лицевой панели. Стенд снабжен системой автоматического распознавания "ученик/учитель" для ограничения доступа к эксплуатации оборудования в отсутствие преподавателя</w:t>
            </w:r>
            <w:r>
              <w:rPr>
                <w:rFonts w:ascii="Arial" w:hAnsi="Arial" w:cs="Arial"/>
                <w:color w:val="000000"/>
                <w:shd w:val="clear" w:color="auto" w:fill="F7F7F7"/>
              </w:rPr>
              <w:t>.</w:t>
            </w:r>
          </w:p>
          <w:p w:rsidR="00AC7CFC" w:rsidRDefault="00AC7CFC" w:rsidP="005406A1">
            <w:pPr>
              <w:pStyle w:val="a4"/>
              <w:tabs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F2B004" wp14:editId="4C57889B">
                  <wp:extent cx="4053840" cy="2784812"/>
                  <wp:effectExtent l="0" t="0" r="381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1366" t="50951" r="60220" b="14348"/>
                          <a:stretch/>
                        </pic:blipFill>
                        <pic:spPr bwMode="auto">
                          <a:xfrm>
                            <a:off x="0" y="0"/>
                            <a:ext cx="4071080" cy="27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7CFC" w:rsidRDefault="00AC7CFC" w:rsidP="005406A1">
            <w:pPr>
              <w:pStyle w:val="a4"/>
              <w:tabs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  <w:p w:rsidR="00AC7CFC" w:rsidRPr="00AC7CFC" w:rsidRDefault="00AC7CFC" w:rsidP="005406A1">
            <w:pPr>
              <w:pStyle w:val="a4"/>
              <w:tabs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6.</w:t>
            </w:r>
            <w:r>
              <w:rPr>
                <w:rFonts w:ascii="Arial" w:hAnsi="Arial" w:cs="Arial"/>
                <w:color w:val="000000"/>
                <w:shd w:val="clear" w:color="auto" w:fill="F7F7F7"/>
              </w:rPr>
              <w:t xml:space="preserve"> </w:t>
            </w:r>
            <w:r w:rsidRPr="00AC7C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t>Электрифицированный стенд представляет собой панель с раздельной световой секционной индикацией, на которой представлена информация о системах водяного отопления.</w:t>
            </w:r>
          </w:p>
          <w:p w:rsidR="00AC7CFC" w:rsidRPr="0099551D" w:rsidRDefault="00AC7CFC" w:rsidP="005406A1">
            <w:pPr>
              <w:pStyle w:val="a4"/>
              <w:tabs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0032EF" wp14:editId="1BAED1E5">
                  <wp:extent cx="3962400" cy="27432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0933" t="51881" r="60412" b="12853"/>
                          <a:stretch/>
                        </pic:blipFill>
                        <pic:spPr bwMode="auto">
                          <a:xfrm>
                            <a:off x="0" y="0"/>
                            <a:ext cx="3978555" cy="2754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37E" w:rsidTr="00317BEF">
        <w:tc>
          <w:tcPr>
            <w:tcW w:w="3115" w:type="dxa"/>
          </w:tcPr>
          <w:p w:rsidR="005406A1" w:rsidRPr="00DC23CE" w:rsidRDefault="005406A1" w:rsidP="00317BEF">
            <w:p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</w:pPr>
            <w:r w:rsidRPr="00DC23CE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lastRenderedPageBreak/>
              <w:t xml:space="preserve">Мастерская </w:t>
            </w:r>
          </w:p>
        </w:tc>
        <w:tc>
          <w:tcPr>
            <w:tcW w:w="3115" w:type="dxa"/>
          </w:tcPr>
          <w:p w:rsidR="005406A1" w:rsidRDefault="005406A1" w:rsidP="00317BEF">
            <w:pPr>
              <w:tabs>
                <w:tab w:val="left" w:pos="9639"/>
              </w:tabs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Предназначена для проведения учебной практики, проведение регионального чемпионата и демонстрационного экзамена.</w:t>
            </w:r>
          </w:p>
          <w:p w:rsidR="005406A1" w:rsidRDefault="005406A1" w:rsidP="00317BEF">
            <w:pPr>
              <w:tabs>
                <w:tab w:val="left" w:pos="9639"/>
              </w:tabs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Мастерская оборудована на 12 рабочих мест.</w:t>
            </w:r>
          </w:p>
        </w:tc>
        <w:tc>
          <w:tcPr>
            <w:tcW w:w="8649" w:type="dxa"/>
          </w:tcPr>
          <w:p w:rsidR="005406A1" w:rsidRPr="002C22D5" w:rsidRDefault="005406A1" w:rsidP="005406A1">
            <w:pPr>
              <w:pStyle w:val="a4"/>
              <w:numPr>
                <w:ilvl w:val="0"/>
                <w:numId w:val="2"/>
              </w:num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2C22D5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Рабочее место мастера</w:t>
            </w:r>
          </w:p>
          <w:p w:rsidR="005406A1" w:rsidRPr="002C22D5" w:rsidRDefault="005406A1" w:rsidP="005406A1">
            <w:pPr>
              <w:pStyle w:val="a4"/>
              <w:numPr>
                <w:ilvl w:val="0"/>
                <w:numId w:val="2"/>
              </w:num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</w:pPr>
            <w:r w:rsidRPr="002C22D5">
              <w:rPr>
                <w:rFonts w:ascii="Times New Roman" w:eastAsia="Calibri" w:hAnsi="Times New Roman" w:cs="Times New Roman"/>
                <w:spacing w:val="-20"/>
                <w:sz w:val="28"/>
                <w:szCs w:val="28"/>
              </w:rPr>
              <w:t xml:space="preserve">Шкаф гардеробный </w:t>
            </w:r>
            <w:r w:rsidRPr="002C22D5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  <w:t xml:space="preserve">-12 </w:t>
            </w:r>
            <w:proofErr w:type="spellStart"/>
            <w:r w:rsidRPr="002C22D5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  <w:t>шт</w:t>
            </w:r>
            <w:proofErr w:type="spellEnd"/>
          </w:p>
          <w:p w:rsidR="005406A1" w:rsidRDefault="005406A1" w:rsidP="00317BEF">
            <w:p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303D535" wp14:editId="45171251">
                  <wp:extent cx="1882140" cy="1882140"/>
                  <wp:effectExtent l="0" t="0" r="381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37E" w:rsidRPr="0084237E" w:rsidRDefault="0084237E" w:rsidP="0084237E">
            <w:pPr>
              <w:pStyle w:val="a4"/>
              <w:numPr>
                <w:ilvl w:val="0"/>
                <w:numId w:val="12"/>
              </w:num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</w:pPr>
            <w:r w:rsidRPr="0084237E">
              <w:rPr>
                <w:rFonts w:ascii="Times New Roman" w:eastAsia="Calibri" w:hAnsi="Times New Roman" w:cs="Times New Roman"/>
                <w:spacing w:val="-20"/>
                <w:sz w:val="28"/>
                <w:szCs w:val="28"/>
              </w:rPr>
              <w:t>Набор клупп</w:t>
            </w:r>
            <w:r>
              <w:rPr>
                <w:rFonts w:ascii="Times New Roman" w:eastAsia="Calibri" w:hAnsi="Times New Roman" w:cs="Times New Roman"/>
                <w:spacing w:val="-20"/>
                <w:sz w:val="28"/>
                <w:szCs w:val="28"/>
              </w:rPr>
              <w:t xml:space="preserve">- 12 </w:t>
            </w:r>
            <w:proofErr w:type="spellStart"/>
            <w:r>
              <w:rPr>
                <w:rFonts w:ascii="Times New Roman" w:eastAsia="Calibri" w:hAnsi="Times New Roman" w:cs="Times New Roman"/>
                <w:spacing w:val="-20"/>
                <w:sz w:val="28"/>
                <w:szCs w:val="28"/>
              </w:rPr>
              <w:t>шт</w:t>
            </w:r>
            <w:proofErr w:type="spellEnd"/>
          </w:p>
          <w:p w:rsidR="0084237E" w:rsidRDefault="0084237E" w:rsidP="00317BEF">
            <w:p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0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44723" cy="21336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85836" cy="2164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6A1" w:rsidRPr="0084237E" w:rsidRDefault="00AC7CFC" w:rsidP="0084237E">
            <w:pPr>
              <w:pStyle w:val="a4"/>
              <w:numPr>
                <w:ilvl w:val="0"/>
                <w:numId w:val="12"/>
              </w:num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pacing w:val="-20"/>
                <w:sz w:val="28"/>
                <w:szCs w:val="28"/>
              </w:rPr>
            </w:pPr>
            <w:proofErr w:type="spellStart"/>
            <w:r w:rsidRPr="0084237E">
              <w:rPr>
                <w:rFonts w:ascii="Times New Roman" w:eastAsia="Calibri" w:hAnsi="Times New Roman" w:cs="Times New Roman"/>
                <w:spacing w:val="-20"/>
                <w:sz w:val="28"/>
                <w:szCs w:val="28"/>
              </w:rPr>
              <w:t>Трубогиб</w:t>
            </w:r>
            <w:proofErr w:type="spellEnd"/>
            <w:r w:rsidRPr="0084237E">
              <w:rPr>
                <w:rFonts w:ascii="Times New Roman" w:eastAsia="Calibri" w:hAnsi="Times New Roman" w:cs="Times New Roman"/>
                <w:spacing w:val="-20"/>
                <w:sz w:val="28"/>
                <w:szCs w:val="28"/>
              </w:rPr>
              <w:t xml:space="preserve"> гидравлический</w:t>
            </w:r>
            <w:r w:rsidR="0084237E" w:rsidRPr="0084237E">
              <w:rPr>
                <w:rFonts w:ascii="Times New Roman" w:eastAsia="Calibri" w:hAnsi="Times New Roman" w:cs="Times New Roman"/>
                <w:spacing w:val="-20"/>
                <w:sz w:val="28"/>
                <w:szCs w:val="28"/>
              </w:rPr>
              <w:t xml:space="preserve">- 12 </w:t>
            </w:r>
            <w:proofErr w:type="spellStart"/>
            <w:r w:rsidR="0084237E" w:rsidRPr="0084237E">
              <w:rPr>
                <w:rFonts w:ascii="Times New Roman" w:eastAsia="Calibri" w:hAnsi="Times New Roman" w:cs="Times New Roman"/>
                <w:spacing w:val="-20"/>
                <w:sz w:val="28"/>
                <w:szCs w:val="28"/>
              </w:rPr>
              <w:t>шт</w:t>
            </w:r>
            <w:proofErr w:type="spellEnd"/>
          </w:p>
          <w:p w:rsidR="00AC7CFC" w:rsidRDefault="0084237E" w:rsidP="00317BEF">
            <w:p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pacing w:val="-2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90731" cy="1943100"/>
                  <wp:effectExtent l="0" t="0" r="63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019" cy="1968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CFC" w:rsidRPr="0084237E" w:rsidRDefault="00AC7CFC" w:rsidP="0084237E">
            <w:pPr>
              <w:pStyle w:val="a4"/>
              <w:numPr>
                <w:ilvl w:val="0"/>
                <w:numId w:val="12"/>
              </w:num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pacing w:val="-20"/>
                <w:sz w:val="28"/>
                <w:szCs w:val="28"/>
              </w:rPr>
            </w:pPr>
            <w:r w:rsidRPr="0084237E">
              <w:rPr>
                <w:rFonts w:ascii="Times New Roman" w:eastAsia="Calibri" w:hAnsi="Times New Roman" w:cs="Times New Roman"/>
                <w:spacing w:val="-20"/>
                <w:sz w:val="28"/>
                <w:szCs w:val="28"/>
              </w:rPr>
              <w:t>Аппарат для стыковой сварки труб из пластмасс</w:t>
            </w:r>
            <w:r w:rsidR="0084237E" w:rsidRPr="0084237E">
              <w:rPr>
                <w:rFonts w:ascii="Times New Roman" w:eastAsia="Calibri" w:hAnsi="Times New Roman" w:cs="Times New Roman"/>
                <w:spacing w:val="-20"/>
                <w:sz w:val="28"/>
                <w:szCs w:val="28"/>
              </w:rPr>
              <w:t xml:space="preserve">- 2 </w:t>
            </w:r>
            <w:proofErr w:type="spellStart"/>
            <w:r w:rsidR="0084237E" w:rsidRPr="0084237E">
              <w:rPr>
                <w:rFonts w:ascii="Times New Roman" w:eastAsia="Calibri" w:hAnsi="Times New Roman" w:cs="Times New Roman"/>
                <w:spacing w:val="-20"/>
                <w:sz w:val="28"/>
                <w:szCs w:val="28"/>
              </w:rPr>
              <w:t>шт</w:t>
            </w:r>
            <w:proofErr w:type="spellEnd"/>
          </w:p>
          <w:p w:rsidR="0084237E" w:rsidRDefault="0084237E" w:rsidP="00317BEF">
            <w:p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pacing w:val="-2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721885" cy="1996440"/>
                  <wp:effectExtent l="0" t="0" r="0" b="381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0459" cy="201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CFC" w:rsidRPr="0084237E" w:rsidRDefault="00AC7CFC" w:rsidP="0084237E">
            <w:pPr>
              <w:pStyle w:val="a4"/>
              <w:numPr>
                <w:ilvl w:val="0"/>
                <w:numId w:val="12"/>
              </w:num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pacing w:val="-20"/>
                <w:sz w:val="28"/>
                <w:szCs w:val="28"/>
              </w:rPr>
            </w:pPr>
            <w:r w:rsidRPr="0084237E">
              <w:rPr>
                <w:rFonts w:ascii="Times New Roman" w:eastAsia="Calibri" w:hAnsi="Times New Roman" w:cs="Times New Roman"/>
                <w:spacing w:val="-20"/>
                <w:sz w:val="28"/>
                <w:szCs w:val="28"/>
              </w:rPr>
              <w:t>Компрессор для прочистки водопроводов</w:t>
            </w:r>
            <w:r w:rsidR="0084237E" w:rsidRPr="0084237E">
              <w:rPr>
                <w:rFonts w:ascii="Times New Roman" w:eastAsia="Calibri" w:hAnsi="Times New Roman" w:cs="Times New Roman"/>
                <w:spacing w:val="-20"/>
                <w:sz w:val="28"/>
                <w:szCs w:val="28"/>
              </w:rPr>
              <w:t xml:space="preserve">- 2 </w:t>
            </w:r>
            <w:proofErr w:type="spellStart"/>
            <w:r w:rsidR="0084237E" w:rsidRPr="0084237E">
              <w:rPr>
                <w:rFonts w:ascii="Times New Roman" w:eastAsia="Calibri" w:hAnsi="Times New Roman" w:cs="Times New Roman"/>
                <w:spacing w:val="-20"/>
                <w:sz w:val="28"/>
                <w:szCs w:val="28"/>
              </w:rPr>
              <w:t>шт</w:t>
            </w:r>
            <w:proofErr w:type="spellEnd"/>
          </w:p>
          <w:p w:rsidR="0084237E" w:rsidRDefault="0084237E" w:rsidP="00317BEF">
            <w:p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pacing w:val="-2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40282" cy="2125980"/>
                  <wp:effectExtent l="0" t="0" r="3175" b="762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629" cy="2150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CFC" w:rsidRPr="0084237E" w:rsidRDefault="00AC7CFC" w:rsidP="0084237E">
            <w:pPr>
              <w:pStyle w:val="a4"/>
              <w:numPr>
                <w:ilvl w:val="0"/>
                <w:numId w:val="12"/>
              </w:num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84237E">
              <w:rPr>
                <w:rFonts w:ascii="Times New Roman" w:eastAsia="Calibri" w:hAnsi="Times New Roman" w:cs="Times New Roman"/>
                <w:spacing w:val="-20"/>
                <w:sz w:val="28"/>
                <w:szCs w:val="28"/>
              </w:rPr>
              <w:t>Электрический насос для промывки трубопроводных систем</w:t>
            </w:r>
            <w:r w:rsidR="0084237E" w:rsidRPr="0084237E">
              <w:rPr>
                <w:rFonts w:ascii="Times New Roman" w:eastAsia="Calibri" w:hAnsi="Times New Roman" w:cs="Times New Roman"/>
                <w:spacing w:val="-20"/>
                <w:sz w:val="28"/>
                <w:szCs w:val="28"/>
              </w:rPr>
              <w:t xml:space="preserve">- 3 </w:t>
            </w:r>
            <w:proofErr w:type="spellStart"/>
            <w:r w:rsidR="0084237E" w:rsidRPr="0084237E">
              <w:rPr>
                <w:rFonts w:ascii="Times New Roman" w:eastAsia="Calibri" w:hAnsi="Times New Roman" w:cs="Times New Roman"/>
                <w:spacing w:val="-20"/>
                <w:sz w:val="28"/>
                <w:szCs w:val="28"/>
              </w:rPr>
              <w:t>шт</w:t>
            </w:r>
            <w:proofErr w:type="spellEnd"/>
          </w:p>
          <w:p w:rsidR="005406A1" w:rsidRDefault="005406A1" w:rsidP="00317BEF">
            <w:pPr>
              <w:pStyle w:val="a4"/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0"/>
                <w:lang w:eastAsia="ru-RU"/>
              </w:rPr>
            </w:pPr>
          </w:p>
          <w:p w:rsidR="005406A1" w:rsidRDefault="0084237E" w:rsidP="00317BEF">
            <w:pPr>
              <w:pStyle w:val="a4"/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0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71778" cy="14478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394" cy="1450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6A1" w:rsidRDefault="005406A1" w:rsidP="00317BEF">
            <w:pPr>
              <w:tabs>
                <w:tab w:val="left" w:pos="9639"/>
              </w:tabs>
              <w:spacing w:line="360" w:lineRule="auto"/>
              <w:ind w:left="360"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</w:pPr>
          </w:p>
          <w:p w:rsidR="005406A1" w:rsidRPr="00EE527F" w:rsidRDefault="005406A1" w:rsidP="00317BEF">
            <w:pPr>
              <w:tabs>
                <w:tab w:val="left" w:pos="9639"/>
              </w:tabs>
              <w:spacing w:line="360" w:lineRule="auto"/>
              <w:ind w:left="360"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</w:pPr>
          </w:p>
          <w:p w:rsidR="005406A1" w:rsidRPr="002C22D5" w:rsidRDefault="005406A1" w:rsidP="005406A1">
            <w:pPr>
              <w:pStyle w:val="a4"/>
              <w:numPr>
                <w:ilvl w:val="0"/>
                <w:numId w:val="3"/>
              </w:num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lang w:eastAsia="ru-RU"/>
              </w:rPr>
            </w:pPr>
            <w:r w:rsidRPr="002C22D5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lang w:eastAsia="ru-RU"/>
              </w:rPr>
              <w:t>Верстак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lang w:eastAsia="ru-RU"/>
              </w:rPr>
              <w:t xml:space="preserve"> </w:t>
            </w:r>
            <w:r w:rsidRPr="002C22D5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lang w:eastAsia="ru-RU"/>
              </w:rPr>
              <w:t xml:space="preserve">– 12 </w:t>
            </w:r>
            <w:proofErr w:type="spellStart"/>
            <w:r w:rsidRPr="002C22D5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lang w:eastAsia="ru-RU"/>
              </w:rPr>
              <w:t>шт</w:t>
            </w:r>
            <w:proofErr w:type="spellEnd"/>
          </w:p>
          <w:p w:rsidR="005406A1" w:rsidRDefault="0084237E" w:rsidP="00317BEF">
            <w:p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2448495" cy="183642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044" cy="1849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6A1" w:rsidRPr="002C22D5" w:rsidRDefault="005406A1" w:rsidP="00317BEF">
            <w:pPr>
              <w:tabs>
                <w:tab w:val="left" w:pos="9639"/>
              </w:tabs>
              <w:spacing w:line="360" w:lineRule="auto"/>
              <w:ind w:left="360"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  <w:p w:rsidR="005406A1" w:rsidRPr="002C22D5" w:rsidRDefault="005406A1" w:rsidP="00317BEF">
            <w:pPr>
              <w:pStyle w:val="a4"/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val="en-US" w:eastAsia="ru-RU"/>
              </w:rPr>
            </w:pPr>
          </w:p>
        </w:tc>
      </w:tr>
    </w:tbl>
    <w:p w:rsidR="005406A1" w:rsidRDefault="005406A1" w:rsidP="005406A1">
      <w:pPr>
        <w:jc w:val="center"/>
      </w:pPr>
    </w:p>
    <w:p w:rsidR="005406A1" w:rsidRDefault="005406A1" w:rsidP="005406A1"/>
    <w:p w:rsidR="004D3B2D" w:rsidRDefault="0084237E"/>
    <w:p w:rsidR="004153FE" w:rsidRDefault="004153FE"/>
    <w:p w:rsidR="004153FE" w:rsidRDefault="004153FE"/>
    <w:p w:rsidR="004153FE" w:rsidRDefault="004153FE"/>
    <w:p w:rsidR="004153FE" w:rsidRDefault="004153FE"/>
    <w:p w:rsidR="004153FE" w:rsidRDefault="004153FE"/>
    <w:p w:rsidR="004153FE" w:rsidRDefault="004153FE"/>
    <w:sectPr w:rsidR="004153FE" w:rsidSect="007A4CE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3526F"/>
    <w:multiLevelType w:val="hybridMultilevel"/>
    <w:tmpl w:val="0C7C3868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25972A6"/>
    <w:multiLevelType w:val="hybridMultilevel"/>
    <w:tmpl w:val="CC846FC4"/>
    <w:lvl w:ilvl="0" w:tplc="1F08EE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CF1EED"/>
    <w:multiLevelType w:val="hybridMultilevel"/>
    <w:tmpl w:val="245C4566"/>
    <w:lvl w:ilvl="0" w:tplc="04190001">
      <w:start w:val="1"/>
      <w:numFmt w:val="bullet"/>
      <w:lvlText w:val=""/>
      <w:lvlJc w:val="left"/>
      <w:pPr>
        <w:ind w:left="121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F116E13"/>
    <w:multiLevelType w:val="hybridMultilevel"/>
    <w:tmpl w:val="224655D2"/>
    <w:lvl w:ilvl="0" w:tplc="096825A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AE3BC2"/>
    <w:multiLevelType w:val="hybridMultilevel"/>
    <w:tmpl w:val="B23C22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7B60C73"/>
    <w:multiLevelType w:val="hybridMultilevel"/>
    <w:tmpl w:val="65CCD3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6AC6E79"/>
    <w:multiLevelType w:val="hybridMultilevel"/>
    <w:tmpl w:val="B4F00A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762389A"/>
    <w:multiLevelType w:val="hybridMultilevel"/>
    <w:tmpl w:val="E65268F6"/>
    <w:lvl w:ilvl="0" w:tplc="7ADCB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94222DB"/>
    <w:multiLevelType w:val="hybridMultilevel"/>
    <w:tmpl w:val="FE5CB73C"/>
    <w:lvl w:ilvl="0" w:tplc="E0C0AB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CB90C55"/>
    <w:multiLevelType w:val="hybridMultilevel"/>
    <w:tmpl w:val="8AF41FF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050443D"/>
    <w:multiLevelType w:val="hybridMultilevel"/>
    <w:tmpl w:val="A13CF3C2"/>
    <w:lvl w:ilvl="0" w:tplc="2B1A0D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3E07F72"/>
    <w:multiLevelType w:val="hybridMultilevel"/>
    <w:tmpl w:val="A790C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5C61F2F"/>
    <w:multiLevelType w:val="hybridMultilevel"/>
    <w:tmpl w:val="C6A2C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701FA3"/>
    <w:multiLevelType w:val="hybridMultilevel"/>
    <w:tmpl w:val="D040B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1"/>
  </w:num>
  <w:num w:numId="5">
    <w:abstractNumId w:val="7"/>
  </w:num>
  <w:num w:numId="6">
    <w:abstractNumId w:val="10"/>
  </w:num>
  <w:num w:numId="7">
    <w:abstractNumId w:val="5"/>
  </w:num>
  <w:num w:numId="8">
    <w:abstractNumId w:val="2"/>
  </w:num>
  <w:num w:numId="9">
    <w:abstractNumId w:val="12"/>
  </w:num>
  <w:num w:numId="10">
    <w:abstractNumId w:val="3"/>
  </w:num>
  <w:num w:numId="11">
    <w:abstractNumId w:val="8"/>
  </w:num>
  <w:num w:numId="12">
    <w:abstractNumId w:val="13"/>
  </w:num>
  <w:num w:numId="13">
    <w:abstractNumId w:val="9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6A1"/>
    <w:rsid w:val="001928F5"/>
    <w:rsid w:val="004153FE"/>
    <w:rsid w:val="005406A1"/>
    <w:rsid w:val="00561709"/>
    <w:rsid w:val="0084237E"/>
    <w:rsid w:val="008B7F14"/>
    <w:rsid w:val="008C39BC"/>
    <w:rsid w:val="00AC7CFC"/>
    <w:rsid w:val="00E80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FF548"/>
  <w15:chartTrackingRefBased/>
  <w15:docId w15:val="{BFE738EA-422E-414B-A7DF-90CA0B6A0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06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406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406A1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8C39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36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14</Pages>
  <Words>880</Words>
  <Characters>5020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79641341234</dc:creator>
  <cp:keywords/>
  <dc:description/>
  <cp:lastModifiedBy>79641341234</cp:lastModifiedBy>
  <cp:revision>2</cp:revision>
  <dcterms:created xsi:type="dcterms:W3CDTF">2020-04-26T11:39:00Z</dcterms:created>
  <dcterms:modified xsi:type="dcterms:W3CDTF">2020-04-26T13:22:00Z</dcterms:modified>
</cp:coreProperties>
</file>